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4B3B" w:rsidRDefault="0092069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Mail Konu Başlığı:</w:t>
      </w:r>
    </w:p>
    <w:p w14:paraId="00000002" w14:textId="04786C46" w:rsidR="00374B3B" w:rsidRDefault="0092069F">
      <w:pPr>
        <w:spacing w:before="240" w:after="240"/>
      </w:pPr>
      <w:r>
        <w:t xml:space="preserve">30 dilde yapay </w:t>
      </w:r>
      <w:proofErr w:type="gramStart"/>
      <w:r>
        <w:t>zeka</w:t>
      </w:r>
      <w:proofErr w:type="gramEnd"/>
      <w:r>
        <w:t xml:space="preserve"> destekli</w:t>
      </w:r>
      <w:r w:rsidR="000E43AD">
        <w:t xml:space="preserve"> akademik</w:t>
      </w:r>
      <w:r>
        <w:t xml:space="preserve"> çeviri ve medya işleme platformu erişime açıldı.</w:t>
      </w:r>
    </w:p>
    <w:p w14:paraId="00000003" w14:textId="77777777" w:rsidR="00374B3B" w:rsidRDefault="0092069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Mail Metni:</w:t>
      </w:r>
    </w:p>
    <w:p w14:paraId="00000004" w14:textId="77777777" w:rsidR="00374B3B" w:rsidRDefault="0092069F">
      <w:pPr>
        <w:spacing w:before="240" w:after="240"/>
        <w:rPr>
          <w:highlight w:val="red"/>
        </w:rPr>
      </w:pPr>
      <w:r>
        <w:rPr>
          <w:highlight w:val="red"/>
        </w:rPr>
        <w:t>Sayın XYZ,</w:t>
      </w:r>
    </w:p>
    <w:p w14:paraId="00000005" w14:textId="0B184126" w:rsidR="00374B3B" w:rsidRDefault="0092069F">
      <w:pPr>
        <w:spacing w:before="240" w:after="240"/>
      </w:pPr>
      <w:r>
        <w:t xml:space="preserve">Osmanlıca </w:t>
      </w:r>
      <w:proofErr w:type="gramStart"/>
      <w:r>
        <w:t>dahil</w:t>
      </w:r>
      <w:proofErr w:type="gramEnd"/>
      <w:r>
        <w:t xml:space="preserve"> 30</w:t>
      </w:r>
      <w:r w:rsidR="000E43AD">
        <w:t xml:space="preserve"> farklı</w:t>
      </w:r>
      <w:r>
        <w:t xml:space="preserve"> dilde </w:t>
      </w:r>
      <w:r w:rsidR="000E43AD">
        <w:t xml:space="preserve">akademik </w:t>
      </w:r>
      <w:r>
        <w:t xml:space="preserve">çeviri ve medya işleme hizmeti sunan </w:t>
      </w:r>
      <w:proofErr w:type="spellStart"/>
      <w:r>
        <w:t>Transleyt</w:t>
      </w:r>
      <w:proofErr w:type="spellEnd"/>
      <w:r>
        <w:t xml:space="preserve"> platformu, Üniversitemizin deneme erişimine açılmıştır. Bu çevrimiçi hizmet, resim, metin, dosya, ses ve OCR gibi özellikleriyle akademik çalışmalardan iş dünyasına kadar geniş bir yelpazede kullanım </w:t>
      </w:r>
      <w:proofErr w:type="gramStart"/>
      <w:r>
        <w:t>imkanı</w:t>
      </w:r>
      <w:proofErr w:type="gramEnd"/>
      <w:r>
        <w:t xml:space="preserve"> sunmaktadır.</w:t>
      </w:r>
    </w:p>
    <w:p w14:paraId="00000006" w14:textId="77777777" w:rsidR="00374B3B" w:rsidRDefault="0092069F">
      <w:pPr>
        <w:spacing w:before="240" w:after="240"/>
      </w:pPr>
      <w:proofErr w:type="spellStart"/>
      <w:r>
        <w:t>Transleyt</w:t>
      </w:r>
      <w:proofErr w:type="spellEnd"/>
      <w:r>
        <w:t>, gelişmiş ya</w:t>
      </w:r>
      <w:bookmarkStart w:id="0" w:name="_GoBack"/>
      <w:bookmarkEnd w:id="0"/>
      <w:r>
        <w:t xml:space="preserve">pay </w:t>
      </w:r>
      <w:proofErr w:type="gramStart"/>
      <w:r>
        <w:t>zeka</w:t>
      </w:r>
      <w:proofErr w:type="gramEnd"/>
      <w:r>
        <w:t xml:space="preserve"> algoritmaları sayesinde kullanıcılarına hızlı, doğru ve bağlama uygun çeviriler sağlamaktadır. Platform, özellikle Osmanlıca gibi nadir dillerde sunduğu uzmanlıkla dikkat çekmektedir.</w:t>
      </w:r>
    </w:p>
    <w:p w14:paraId="00000007" w14:textId="77777777" w:rsidR="00374B3B" w:rsidRDefault="0092069F">
      <w:pPr>
        <w:spacing w:before="240" w:after="240"/>
      </w:pPr>
      <w:proofErr w:type="spellStart"/>
      <w:r>
        <w:t>Transleyt'in</w:t>
      </w:r>
      <w:proofErr w:type="spellEnd"/>
      <w:r>
        <w:t xml:space="preserve"> sunduğu başlıca hizmetler:</w:t>
      </w:r>
    </w:p>
    <w:p w14:paraId="00000008" w14:textId="4AA777C3" w:rsidR="00374B3B" w:rsidRDefault="0092069F" w:rsidP="000E43AD">
      <w:pPr>
        <w:numPr>
          <w:ilvl w:val="0"/>
          <w:numId w:val="1"/>
        </w:numPr>
        <w:spacing w:before="240"/>
      </w:pPr>
      <w:r>
        <w:rPr>
          <w:b/>
        </w:rPr>
        <w:t>Resim Çeviri:</w:t>
      </w:r>
      <w:r w:rsidR="000E43AD">
        <w:t xml:space="preserve"> </w:t>
      </w:r>
      <w:r>
        <w:t>JPG, PNG, JPEG formatlarındaki resim ve görselleri dilediğiniz dile anında çevirin.</w:t>
      </w:r>
    </w:p>
    <w:p w14:paraId="00000009" w14:textId="77777777" w:rsidR="00374B3B" w:rsidRDefault="0092069F">
      <w:pPr>
        <w:numPr>
          <w:ilvl w:val="0"/>
          <w:numId w:val="1"/>
        </w:numPr>
      </w:pPr>
      <w:r>
        <w:rPr>
          <w:b/>
        </w:rPr>
        <w:t>Metin Çeviri:</w:t>
      </w:r>
      <w:r>
        <w:t xml:space="preserve"> Metinlerinizi 30 farklı dile ton, üslup ve alan gibi hassas ayarlarla anında çevirin.</w:t>
      </w:r>
    </w:p>
    <w:p w14:paraId="0000000A" w14:textId="77777777" w:rsidR="00374B3B" w:rsidRDefault="0092069F">
      <w:pPr>
        <w:numPr>
          <w:ilvl w:val="0"/>
          <w:numId w:val="1"/>
        </w:numPr>
      </w:pPr>
      <w:r>
        <w:rPr>
          <w:b/>
        </w:rPr>
        <w:t>Doküman Çeviri:</w:t>
      </w:r>
      <w:r>
        <w:t xml:space="preserve"> Word, Excel, PowerPoint ve PDF formatındaki dokümanlarınızı profesyonel çevirmen kalitesinde farklı dillere aktarın.</w:t>
      </w:r>
    </w:p>
    <w:p w14:paraId="0000000B" w14:textId="77777777" w:rsidR="00374B3B" w:rsidRDefault="0092069F">
      <w:pPr>
        <w:numPr>
          <w:ilvl w:val="0"/>
          <w:numId w:val="1"/>
        </w:numPr>
      </w:pPr>
      <w:r>
        <w:rPr>
          <w:b/>
        </w:rPr>
        <w:t>Ses Çeviri ve Deşifre:</w:t>
      </w:r>
      <w:r>
        <w:t xml:space="preserve"> Ses dosyalarınızı veya kayıtlarınızı 30'dan fazla dile çevirin </w:t>
      </w:r>
      <w:proofErr w:type="gramStart"/>
      <w:r>
        <w:t>veya</w:t>
      </w:r>
      <w:proofErr w:type="gramEnd"/>
      <w:r>
        <w:t xml:space="preserve"> yüksek doğrulukla metne dönüştürün.</w:t>
      </w:r>
    </w:p>
    <w:p w14:paraId="0000000C" w14:textId="77777777" w:rsidR="00374B3B" w:rsidRDefault="0092069F">
      <w:pPr>
        <w:numPr>
          <w:ilvl w:val="0"/>
          <w:numId w:val="1"/>
        </w:numPr>
      </w:pPr>
      <w:r>
        <w:rPr>
          <w:b/>
        </w:rPr>
        <w:t>OCR (Optik Karakter Tanıma):</w:t>
      </w:r>
      <w:r>
        <w:t xml:space="preserve"> Taranmış PDF dosyalarınızı aranabilir PDF formatına dönüştürün.</w:t>
      </w:r>
    </w:p>
    <w:p w14:paraId="0000000D" w14:textId="77777777" w:rsidR="00374B3B" w:rsidRDefault="0092069F">
      <w:pPr>
        <w:numPr>
          <w:ilvl w:val="0"/>
          <w:numId w:val="1"/>
        </w:numPr>
        <w:spacing w:after="240"/>
      </w:pPr>
      <w:r>
        <w:rPr>
          <w:b/>
        </w:rPr>
        <w:t>Sadeleştirme ve Transkripsiyon:</w:t>
      </w:r>
      <w:r>
        <w:t xml:space="preserve"> Eski metinleri modern Türkçeye çevirin ya da beyit, şiir gibi manzum metinlerin transkripsiyonunu, </w:t>
      </w:r>
      <w:proofErr w:type="spellStart"/>
      <w:r>
        <w:t>literal</w:t>
      </w:r>
      <w:proofErr w:type="spellEnd"/>
      <w:r>
        <w:t xml:space="preserve"> çevirisini ve yorumunu elde edin.</w:t>
      </w:r>
    </w:p>
    <w:p w14:paraId="0000000E" w14:textId="77777777" w:rsidR="00374B3B" w:rsidRDefault="0092069F">
      <w:pPr>
        <w:spacing w:before="240" w:after="240"/>
      </w:pPr>
      <w:proofErr w:type="spellStart"/>
      <w:r>
        <w:t>Transleyt</w:t>
      </w:r>
      <w:proofErr w:type="spellEnd"/>
      <w:r>
        <w:t xml:space="preserve">, kullanıcı dostu </w:t>
      </w:r>
      <w:proofErr w:type="spellStart"/>
      <w:r>
        <w:t>arayüzü</w:t>
      </w:r>
      <w:proofErr w:type="spellEnd"/>
      <w:r>
        <w:t xml:space="preserve"> ve hızlı işlem süreci ile hem bireysel hem de kurumsal ihtiyaçlara etkin çözümler sunmaktadır.</w:t>
      </w:r>
    </w:p>
    <w:p w14:paraId="0000000F" w14:textId="77777777" w:rsidR="00374B3B" w:rsidRDefault="0092069F">
      <w:pPr>
        <w:spacing w:before="240" w:after="240"/>
      </w:pPr>
      <w:r>
        <w:t xml:space="preserve">Aşağıdaki linke tıklayarak </w:t>
      </w:r>
      <w:proofErr w:type="spellStart"/>
      <w:r>
        <w:t>Transleyt</w:t>
      </w:r>
      <w:proofErr w:type="spellEnd"/>
      <w:r>
        <w:t xml:space="preserve"> hakkında daha fazla bilgi edinebilir ve kampüs içi ve kampüs dışı erişim hakkında detaylı bilgiye ulaşabilirsiniz.</w:t>
      </w:r>
    </w:p>
    <w:p w14:paraId="00000010" w14:textId="77777777" w:rsidR="00374B3B" w:rsidRDefault="0092069F">
      <w:pPr>
        <w:spacing w:before="240" w:after="240"/>
        <w:rPr>
          <w:highlight w:val="red"/>
        </w:rPr>
      </w:pPr>
      <w:r>
        <w:rPr>
          <w:b/>
          <w:highlight w:val="red"/>
        </w:rPr>
        <w:t>Detaylı bilgi için</w:t>
      </w:r>
      <w:r>
        <w:rPr>
          <w:highlight w:val="red"/>
        </w:rPr>
        <w:t>: (VERİTABANLARI SAYFASINDA YER ALAN LİNK KONULABİLİR)</w:t>
      </w:r>
    </w:p>
    <w:p w14:paraId="7BDD3C63" w14:textId="3393FBA0" w:rsidR="0092069F" w:rsidRDefault="0092069F" w:rsidP="000E43A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Ana Sayfa:</w:t>
      </w:r>
      <w:r w:rsidR="000E43AD">
        <w:rPr>
          <w:sz w:val="24"/>
          <w:szCs w:val="24"/>
        </w:rPr>
        <w:t xml:space="preserve"> </w:t>
      </w:r>
      <w:hyperlink r:id="rId5" w:history="1">
        <w:r w:rsidR="000E43AD" w:rsidRPr="004D0AD2">
          <w:rPr>
            <w:rStyle w:val="Kpr"/>
            <w:sz w:val="24"/>
            <w:szCs w:val="24"/>
          </w:rPr>
          <w:t>https://www.transleyt.com</w:t>
        </w:r>
      </w:hyperlink>
    </w:p>
    <w:p w14:paraId="71629307" w14:textId="4EFE3ECF" w:rsidR="0092069F" w:rsidRDefault="0092069F" w:rsidP="000E43AD">
      <w:pPr>
        <w:rPr>
          <w:sz w:val="24"/>
          <w:szCs w:val="24"/>
        </w:rPr>
      </w:pPr>
      <w:r>
        <w:rPr>
          <w:b/>
          <w:sz w:val="24"/>
          <w:szCs w:val="24"/>
        </w:rPr>
        <w:t>Üyelik:</w:t>
      </w:r>
      <w:r w:rsidR="000E43AD">
        <w:rPr>
          <w:b/>
          <w:sz w:val="24"/>
          <w:szCs w:val="24"/>
        </w:rPr>
        <w:t xml:space="preserve"> </w:t>
      </w:r>
      <w:hyperlink r:id="rId6" w:history="1">
        <w:r w:rsidR="000E43AD" w:rsidRPr="004D0AD2">
          <w:rPr>
            <w:rStyle w:val="Kpr"/>
            <w:sz w:val="24"/>
            <w:szCs w:val="24"/>
          </w:rPr>
          <w:t>https://ww</w:t>
        </w:r>
        <w:r w:rsidR="000E43AD" w:rsidRPr="004D0AD2">
          <w:rPr>
            <w:rStyle w:val="Kpr"/>
            <w:sz w:val="24"/>
            <w:szCs w:val="24"/>
          </w:rPr>
          <w:t>w</w:t>
        </w:r>
        <w:r w:rsidR="000E43AD" w:rsidRPr="004D0AD2">
          <w:rPr>
            <w:rStyle w:val="Kpr"/>
            <w:sz w:val="24"/>
            <w:szCs w:val="24"/>
          </w:rPr>
          <w:t>.transleyt.com/kayit-ol/</w:t>
        </w:r>
      </w:hyperlink>
      <w:r w:rsidR="000E43AD">
        <w:rPr>
          <w:sz w:val="24"/>
          <w:szCs w:val="24"/>
        </w:rPr>
        <w:t xml:space="preserve"> </w:t>
      </w:r>
    </w:p>
    <w:p w14:paraId="6DAF777D" w14:textId="18CD0DED" w:rsidR="0092069F" w:rsidRDefault="0092069F" w:rsidP="000E43AD">
      <w:pPr>
        <w:rPr>
          <w:sz w:val="24"/>
          <w:szCs w:val="24"/>
        </w:rPr>
      </w:pPr>
      <w:r>
        <w:rPr>
          <w:b/>
          <w:sz w:val="24"/>
          <w:szCs w:val="24"/>
        </w:rPr>
        <w:t>Giriş</w:t>
      </w:r>
      <w:r w:rsidR="000E43AD">
        <w:rPr>
          <w:b/>
          <w:sz w:val="24"/>
          <w:szCs w:val="24"/>
        </w:rPr>
        <w:t>:</w:t>
      </w:r>
      <w:r>
        <w:t xml:space="preserve"> </w:t>
      </w:r>
      <w:hyperlink r:id="rId7" w:history="1">
        <w:r w:rsidR="000E43AD" w:rsidRPr="004D0AD2">
          <w:rPr>
            <w:rStyle w:val="Kpr"/>
            <w:sz w:val="24"/>
            <w:szCs w:val="24"/>
          </w:rPr>
          <w:t>https://www.transleyt.com/giris/</w:t>
        </w:r>
      </w:hyperlink>
      <w:r>
        <w:rPr>
          <w:sz w:val="24"/>
          <w:szCs w:val="24"/>
        </w:rPr>
        <w:t xml:space="preserve">  </w:t>
      </w:r>
    </w:p>
    <w:p w14:paraId="7F87F1AA" w14:textId="581CF05B" w:rsidR="0092069F" w:rsidRDefault="0092069F" w:rsidP="000E43AD">
      <w:pPr>
        <w:spacing w:after="24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Twitter</w:t>
      </w:r>
      <w:proofErr w:type="spellEnd"/>
      <w:r>
        <w:rPr>
          <w:b/>
          <w:sz w:val="24"/>
          <w:szCs w:val="24"/>
        </w:rPr>
        <w:t>:</w:t>
      </w:r>
      <w:hyperlink r:id="rId8" w:history="1"/>
      <w:r w:rsidR="000E43AD">
        <w:rPr>
          <w:rStyle w:val="Kpr"/>
          <w:sz w:val="24"/>
          <w:szCs w:val="24"/>
        </w:rPr>
        <w:t xml:space="preserve"> </w:t>
      </w:r>
      <w:hyperlink r:id="rId9" w:history="1">
        <w:r>
          <w:rPr>
            <w:rStyle w:val="Kpr"/>
            <w:color w:val="1155CC"/>
            <w:sz w:val="24"/>
            <w:szCs w:val="24"/>
          </w:rPr>
          <w:t>https://www.twitter.com/transleytcom</w:t>
        </w:r>
      </w:hyperlink>
    </w:p>
    <w:p w14:paraId="00000013" w14:textId="60E58965" w:rsidR="00374B3B" w:rsidRDefault="00374B3B"/>
    <w:sectPr w:rsidR="00374B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F6"/>
    <w:multiLevelType w:val="multilevel"/>
    <w:tmpl w:val="B39E5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F34596"/>
    <w:multiLevelType w:val="multilevel"/>
    <w:tmpl w:val="C0CCD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B"/>
    <w:rsid w:val="000E43AD"/>
    <w:rsid w:val="00374B3B"/>
    <w:rsid w:val="009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4643F"/>
  <w15:docId w15:val="{4CA88226-AC02-4E26-8764-DF2C129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92069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E4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transleyt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leyt.com/gir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leyt.com/kayit-o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ansley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tter.com/transleyt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>NouS/TncTR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2024-08-15T20:10:00Z</dcterms:created>
  <dcterms:modified xsi:type="dcterms:W3CDTF">2024-09-21T05:21:00Z</dcterms:modified>
</cp:coreProperties>
</file>